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02BD28">
      <w:pPr>
        <w:jc w:val="center"/>
        <w:rPr>
          <w:rFonts w:hint="default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关于SC</w:t>
      </w:r>
      <w:r>
        <w:rPr>
          <w:rFonts w:hint="eastAsia"/>
          <w:b/>
          <w:bCs/>
          <w:sz w:val="44"/>
          <w:szCs w:val="44"/>
          <w:lang w:eastAsia="zh-CN"/>
        </w:rPr>
        <w:t>博士申报</w:t>
      </w:r>
      <w:r>
        <w:rPr>
          <w:rFonts w:hint="eastAsia"/>
          <w:b/>
          <w:bCs/>
          <w:sz w:val="44"/>
          <w:szCs w:val="44"/>
          <w:lang w:val="en-US" w:eastAsia="zh-CN"/>
        </w:rPr>
        <w:t>的说明</w:t>
      </w:r>
    </w:p>
    <w:p w14:paraId="25C878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>一、系统申报</w:t>
      </w:r>
    </w:p>
    <w:p w14:paraId="347033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>（一）网址：</w:t>
      </w: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fldChar w:fldCharType="begin"/>
      </w: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instrText xml:space="preserve"> HYPERLINK "https://www.jssrcfwypt.org.cn/srcfwypt" </w:instrText>
      </w: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fldChar w:fldCharType="separate"/>
      </w: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>https://www.jssrcfwypt.org.cn/rcfwypt</w:t>
      </w: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fldChar w:fldCharType="end"/>
      </w:r>
    </w:p>
    <w:p w14:paraId="6FA72D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20" w:firstLineChars="200"/>
        <w:textAlignment w:val="auto"/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181610</wp:posOffset>
            </wp:positionV>
            <wp:extent cx="5261610" cy="2712720"/>
            <wp:effectExtent l="0" t="0" r="15240" b="11430"/>
            <wp:wrapTopAndBottom/>
            <wp:docPr id="2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271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50B9A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>（二）步骤：</w:t>
      </w:r>
    </w:p>
    <w:p w14:paraId="706279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 xml:space="preserve">1.依次点击：左侧“云办事”栏目中“博士博士后”，点击“个人业务”，点击“SC博士申报-在线办理”。 </w:t>
      </w:r>
    </w:p>
    <w:p w14:paraId="593BC1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>2.申报类型：世界名校类</w:t>
      </w:r>
    </w:p>
    <w:p w14:paraId="306BC0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20" w:firstLineChars="200"/>
        <w:textAlignment w:val="auto"/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302260</wp:posOffset>
            </wp:positionV>
            <wp:extent cx="5267325" cy="2415540"/>
            <wp:effectExtent l="0" t="0" r="9525" b="3810"/>
            <wp:wrapTopAndBottom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41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72BBE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>3.单位营业执照号码（统一社会信用代码）：12320000466006762K</w:t>
      </w:r>
    </w:p>
    <w:p w14:paraId="233A2A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>4.单位名称：南京信息工程大学（编号为51017083，</w:t>
      </w:r>
      <w:r>
        <w:rPr>
          <w:rFonts w:hint="eastAsia" w:ascii="Times New Roman" w:hAnsi="Times New Roman" w:eastAsia="方正仿宋_GBK" w:cs="Times New Roman"/>
          <w:color w:val="E54C5E" w:themeColor="accent6"/>
          <w:sz w:val="28"/>
          <w:szCs w:val="28"/>
          <w:highlight w:val="yellow"/>
          <w:lang w:val="en-US" w:eastAsia="zh-CN"/>
          <w14:textFill>
            <w14:solidFill>
              <w14:schemeClr w14:val="accent6"/>
            </w14:solidFill>
          </w14:textFill>
        </w:rPr>
        <w:t>务必选对编号</w:t>
      </w: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>）联系人：齐俊杰，联系电话：025-58731929</w:t>
      </w:r>
    </w:p>
    <w:p w14:paraId="2D9048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172085</wp:posOffset>
            </wp:positionH>
            <wp:positionV relativeFrom="paragraph">
              <wp:posOffset>800100</wp:posOffset>
            </wp:positionV>
            <wp:extent cx="5271770" cy="2259965"/>
            <wp:effectExtent l="0" t="0" r="5080" b="6985"/>
            <wp:wrapTopAndBottom/>
            <wp:docPr id="1" name="图片 1" descr="QQ浏览器截图20240730113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浏览器截图2024073011322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259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>5.缴纳个人所得税的纳税人识别号，看自己的个人所得税纳税记录，一般为本人身份证号。</w:t>
      </w:r>
    </w:p>
    <w:p w14:paraId="6803D6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</w:pPr>
    </w:p>
    <w:p w14:paraId="461B1E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>6.按系统指示上传附件，每个附件通过单独命名说明附件内容。</w:t>
      </w:r>
    </w:p>
    <w:p w14:paraId="5D1C47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>7.</w:t>
      </w:r>
      <w:r>
        <w:rPr>
          <w:rFonts w:hint="eastAsia" w:ascii="Times New Roman" w:hAnsi="Times New Roman" w:eastAsia="方正仿宋_GBK" w:cs="Times New Roman"/>
          <w:color w:val="FF0000"/>
          <w:sz w:val="28"/>
          <w:szCs w:val="28"/>
          <w:highlight w:val="yellow"/>
          <w:lang w:val="en-US" w:eastAsia="zh-CN"/>
        </w:rPr>
        <w:t>由于目前后台审核功能还没开通，提交后学校账户无法退回修改，所以上传完毕后点击“暂存”，不要点击“提交”，等待后续通知。</w:t>
      </w:r>
    </w:p>
    <w:p w14:paraId="3E24D8BB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Calibri" w:hAnsi="Calibri" w:eastAsia="宋体" w:cs="Times New Roman"/>
          <w:kern w:val="0"/>
          <w:lang w:val="en-US"/>
        </w:rPr>
      </w:pPr>
      <w:r>
        <w:rPr>
          <w:rFonts w:hint="eastAsia" w:ascii="Times New Roman" w:hAnsi="Times New Roman" w:eastAsia="方正仿宋_GBK" w:cs="Times New Roman"/>
          <w:kern w:val="2"/>
          <w:sz w:val="28"/>
          <w:szCs w:val="28"/>
          <w:lang w:val="en-US" w:eastAsia="zh-CN" w:bidi="ar-SA"/>
        </w:rPr>
        <w:t>8.</w:t>
      </w:r>
      <w:r>
        <w:rPr>
          <w:rFonts w:hint="eastAsia" w:ascii="Times New Roman" w:hAnsi="Times New Roman" w:eastAsia="方正仿宋_GBK" w:cs="Times New Roman"/>
          <w:kern w:val="2"/>
          <w:sz w:val="28"/>
          <w:szCs w:val="28"/>
          <w:lang w:val="en-US" w:eastAsia="zh-CN" w:bidi="ar-SA"/>
        </w:rPr>
        <w:t>暂存后在个人中心-我的办件-点击修改按钮进入（若被退回需修改办件也是此入口），找到刚刚的办件，点击修改按钮进入办件继续申报，然后添加学习经历、工作经历、取得学历（学位）、执业资格和奖励情况、代表性授权专利、本人业绩、所在企业基本信息等附表</w:t>
      </w: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-427990</wp:posOffset>
            </wp:positionV>
            <wp:extent cx="5267325" cy="2333625"/>
            <wp:effectExtent l="0" t="0" r="9525" b="9525"/>
            <wp:wrapTopAndBottom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E8C0BA4">
      <w:pPr>
        <w:pStyle w:val="5"/>
        <w:ind w:firstLine="0" w:firstLineChars="0"/>
      </w:pPr>
      <w:r>
        <w:rPr>
          <w:rFonts w:hint="eastAsia"/>
          <w:lang w:val="en-US" w:eastAsia="zh-CN"/>
        </w:rPr>
        <w:t xml:space="preserve"> </w:t>
      </w:r>
      <w:r>
        <w:drawing>
          <wp:inline distT="0" distB="0" distL="114300" distR="114300">
            <wp:extent cx="5267325" cy="2415540"/>
            <wp:effectExtent l="0" t="0" r="9525" b="3810"/>
            <wp:docPr id="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41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F4B4FE">
      <w:pPr>
        <w:pStyle w:val="5"/>
        <w:ind w:firstLine="0" w:firstLineChars="0"/>
        <w:rPr>
          <w:lang w:val="en-US"/>
        </w:rPr>
      </w:pPr>
      <w:r>
        <w:drawing>
          <wp:inline distT="0" distB="0" distL="114300" distR="114300">
            <wp:extent cx="5267325" cy="2415540"/>
            <wp:effectExtent l="0" t="0" r="9525" b="3810"/>
            <wp:docPr id="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41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A7739C">
      <w:pPr>
        <w:pStyle w:val="5"/>
        <w:ind w:firstLine="0" w:firstLineChars="0"/>
        <w:rPr>
          <w:rFonts w:ascii="Calibri" w:hAnsi="Calibri" w:eastAsia="宋体" w:cs="Times New Roman"/>
          <w:kern w:val="0"/>
          <w:lang w:val="en-US"/>
        </w:rPr>
      </w:pPr>
      <w:r>
        <w:drawing>
          <wp:inline distT="0" distB="0" distL="114300" distR="114300">
            <wp:extent cx="5267325" cy="2415540"/>
            <wp:effectExtent l="0" t="0" r="9525" b="3810"/>
            <wp:docPr id="1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41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8699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 xml:space="preserve"> 二、申报材料要求（提交时间另行通知）</w:t>
      </w:r>
    </w:p>
    <w:p w14:paraId="2E6EFD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>（一）电子版</w:t>
      </w:r>
    </w:p>
    <w:p w14:paraId="6F7767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>1.包括申报书（系统导出版）和附件材料，合并成一个PDF。</w:t>
      </w:r>
    </w:p>
    <w:p w14:paraId="2B5C7F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>以上材料以“博士+张三”格式命名，发送到邮箱：</w:t>
      </w: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fldChar w:fldCharType="begin"/>
      </w: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instrText xml:space="preserve"> HYPERLINK "mailto:rcxm@nuist.edu.cn" </w:instrText>
      </w: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fldChar w:fldCharType="separate"/>
      </w:r>
      <w:r>
        <w:rPr>
          <w:rStyle w:val="4"/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>rcxm@nuist.edu.cn</w:t>
      </w: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fldChar w:fldCharType="end"/>
      </w: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>,不要发QQ或微信，最终以邮箱下载版本为准。</w:t>
      </w:r>
    </w:p>
    <w:p w14:paraId="61AC3C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>（二）纸质版</w:t>
      </w:r>
    </w:p>
    <w:p w14:paraId="749F9E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>1.申报书（系统导出版）和附件材料，合并装订，A4纸双面打印，胶装，一式3份。</w:t>
      </w:r>
      <w:bookmarkStart w:id="0" w:name="_GoBack"/>
      <w:bookmarkEnd w:id="0"/>
    </w:p>
    <w:p w14:paraId="0E65D3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wNmYzMTA5OWZkYmY5ODEyZmRlYmYxNzdjZmExZmEifQ=="/>
  </w:docVars>
  <w:rsids>
    <w:rsidRoot w:val="00000000"/>
    <w:rsid w:val="075229E7"/>
    <w:rsid w:val="12FA0854"/>
    <w:rsid w:val="13D93DB3"/>
    <w:rsid w:val="1B7731A9"/>
    <w:rsid w:val="3C1E1CA1"/>
    <w:rsid w:val="491F3B58"/>
    <w:rsid w:val="4A92348F"/>
    <w:rsid w:val="7EB2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  <w:style w:type="paragraph" w:styleId="5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Theme="minorHAnsi" w:hAnsiTheme="minorHAnsi" w:eastAsiaTheme="minorEastAsia" w:cstheme="minorBidi"/>
      <w:lang w:val="en-GB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536</Words>
  <Characters>640</Characters>
  <Lines>0</Lines>
  <Paragraphs>0</Paragraphs>
  <TotalTime>2</TotalTime>
  <ScaleCrop>false</ScaleCrop>
  <LinksUpToDate>false</LinksUpToDate>
  <CharactersWithSpaces>643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12049</dc:creator>
  <cp:lastModifiedBy>王四毛</cp:lastModifiedBy>
  <dcterms:modified xsi:type="dcterms:W3CDTF">2025-05-19T03:04:36Z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93A5F034ED4C45198C1A28243BB1AF89_12</vt:lpwstr>
  </property>
  <property fmtid="{D5CDD505-2E9C-101B-9397-08002B2CF9AE}" pid="4" name="KSOTemplateDocerSaveRecord">
    <vt:lpwstr>eyJoZGlkIjoiY2YwNmYzMTA5OWZkYmY5ODEyZmRlYmYxNzdjZmExZmEiLCJ1c2VySWQiOiIyMzk2OTQ2NTgifQ==</vt:lpwstr>
  </property>
</Properties>
</file>